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7417F9" w14:textId="1599E626" w:rsidR="00CF12B7" w:rsidRDefault="00CF12B7" w:rsidP="00CF12B7">
      <w:pPr>
        <w:tabs>
          <w:tab w:val="left" w:pos="9214"/>
          <w:tab w:val="left" w:pos="9356"/>
        </w:tabs>
        <w:spacing w:before="120" w:after="120"/>
        <w:ind w:right="45"/>
        <w:jc w:val="right"/>
        <w:rPr>
          <w:rFonts w:ascii="Verdana" w:hAnsi="Verdana"/>
          <w:b/>
          <w:snapToGrid w:val="0"/>
          <w:sz w:val="22"/>
          <w:szCs w:val="22"/>
        </w:rPr>
      </w:pPr>
      <w:r>
        <w:rPr>
          <w:rFonts w:ascii="Verdana" w:hAnsi="Verdana"/>
          <w:b/>
          <w:snapToGrid w:val="0"/>
          <w:sz w:val="22"/>
          <w:szCs w:val="22"/>
        </w:rPr>
        <w:t>Приложение № 2</w:t>
      </w:r>
    </w:p>
    <w:p w14:paraId="4C1F0723" w14:textId="77777777" w:rsidR="00CF12B7" w:rsidRDefault="00CF12B7" w:rsidP="00CF12B7">
      <w:pPr>
        <w:tabs>
          <w:tab w:val="left" w:pos="9214"/>
          <w:tab w:val="left" w:pos="9356"/>
        </w:tabs>
        <w:spacing w:before="120" w:after="120"/>
        <w:ind w:right="45"/>
        <w:jc w:val="right"/>
        <w:rPr>
          <w:rFonts w:ascii="Verdana" w:hAnsi="Verdana"/>
          <w:b/>
          <w:snapToGrid w:val="0"/>
          <w:sz w:val="22"/>
          <w:szCs w:val="22"/>
        </w:rPr>
      </w:pPr>
      <w:bookmarkStart w:id="0" w:name="_GoBack"/>
      <w:bookmarkEnd w:id="0"/>
    </w:p>
    <w:p w14:paraId="394C4878" w14:textId="68A41986"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394C4879"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394C487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394C487B"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w:t>
      </w:r>
      <w:r w:rsidRPr="00C42749">
        <w:rPr>
          <w:rFonts w:ascii="Verdana" w:hAnsi="Verdana"/>
          <w:sz w:val="22"/>
          <w:szCs w:val="22"/>
          <w:lang w:val="ru-RU"/>
        </w:rPr>
        <w:lastRenderedPageBreak/>
        <w:t>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xml:space="preserve">. На указанную сумму начисляются проценты в соответствии с </w:t>
      </w:r>
      <w:r w:rsidRPr="00C42749">
        <w:rPr>
          <w:rFonts w:ascii="Verdana" w:hAnsi="Verdana"/>
          <w:sz w:val="22"/>
          <w:szCs w:val="22"/>
        </w:rPr>
        <w:lastRenderedPageBreak/>
        <w:t>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Договору в пределах сумм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w:t>
      </w:r>
      <w:r w:rsidRPr="00C42749">
        <w:rPr>
          <w:rFonts w:ascii="Verdana" w:hAnsi="Verdana"/>
          <w:i/>
          <w:sz w:val="22"/>
          <w:szCs w:val="22"/>
        </w:rPr>
        <w:lastRenderedPageBreak/>
        <w:t>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lastRenderedPageBreak/>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5235A2" w:rsidRPr="00C42749">
        <w:rPr>
          <w:rFonts w:ascii="Verdana" w:hAnsi="Verdana"/>
          <w:i/>
          <w:sz w:val="22"/>
          <w:szCs w:val="22"/>
        </w:rPr>
        <w:t>в случаях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в сроки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w:t>
      </w:r>
      <w:r w:rsidRPr="00C42749">
        <w:rPr>
          <w:rFonts w:ascii="Verdana" w:hAnsi="Verdana"/>
          <w:i/>
          <w:sz w:val="22"/>
          <w:szCs w:val="22"/>
        </w:rPr>
        <w:lastRenderedPageBreak/>
        <w:t xml:space="preserve">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w:t>
      </w:r>
      <w:r w:rsidRPr="00C42749">
        <w:rPr>
          <w:rFonts w:ascii="Verdana" w:hAnsi="Verdana"/>
          <w:i/>
          <w:sz w:val="22"/>
          <w:szCs w:val="22"/>
        </w:rPr>
        <w:lastRenderedPageBreak/>
        <w:t xml:space="preserve">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lastRenderedPageBreak/>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w:t>
      </w:r>
      <w:r w:rsidRPr="00C42749">
        <w:rPr>
          <w:rFonts w:ascii="Verdana" w:hAnsi="Verdana"/>
          <w:sz w:val="22"/>
          <w:szCs w:val="22"/>
          <w:lang w:val="ru-RU"/>
        </w:rPr>
        <w:lastRenderedPageBreak/>
        <w:t xml:space="preserve">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 xml:space="preserve">всем </w:t>
      </w:r>
      <w:r w:rsidR="008F32DB" w:rsidRPr="00C06920">
        <w:rPr>
          <w:sz w:val="22"/>
        </w:rPr>
        <w:lastRenderedPageBreak/>
        <w:t>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1"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394C4942" w14:textId="77777777"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к защите ставшей известной инсайдерской информации Покупателя и недопущении </w:t>
      </w:r>
      <w:r w:rsidR="00DC0D32" w:rsidRPr="00C42749">
        <w:rPr>
          <w:rFonts w:ascii="Verdana" w:hAnsi="Verdana"/>
          <w:sz w:val="22"/>
          <w:szCs w:val="22"/>
          <w:lang w:val="ru-RU"/>
        </w:rPr>
        <w:lastRenderedPageBreak/>
        <w:t>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BD410" w14:textId="77777777" w:rsidR="00F3546E" w:rsidRDefault="00F3546E">
      <w:r>
        <w:separator/>
      </w:r>
    </w:p>
  </w:endnote>
  <w:endnote w:type="continuationSeparator" w:id="0">
    <w:p w14:paraId="60BDF424" w14:textId="77777777" w:rsidR="00F3546E" w:rsidRDefault="00F3546E">
      <w:r>
        <w:continuationSeparator/>
      </w:r>
    </w:p>
  </w:endnote>
  <w:endnote w:type="continuationNotice" w:id="1">
    <w:p w14:paraId="651659FD" w14:textId="77777777" w:rsidR="00F3546E" w:rsidRDefault="00F35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3DCD493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CF12B7">
      <w:rPr>
        <w:rFonts w:ascii="Calibri" w:hAnsi="Calibri"/>
        <w:noProof/>
      </w:rPr>
      <w:t>1</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50B80" w14:textId="77777777" w:rsidR="00F3546E" w:rsidRDefault="00F3546E">
      <w:r>
        <w:separator/>
      </w:r>
    </w:p>
  </w:footnote>
  <w:footnote w:type="continuationSeparator" w:id="0">
    <w:p w14:paraId="09AB91BC" w14:textId="77777777" w:rsidR="00F3546E" w:rsidRDefault="00F3546E">
      <w:r>
        <w:continuationSeparator/>
      </w:r>
    </w:p>
  </w:footnote>
  <w:footnote w:type="continuationNotice" w:id="1">
    <w:p w14:paraId="7B58142B" w14:textId="77777777" w:rsidR="00F3546E" w:rsidRDefault="00F3546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CF12B7"/>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3744"/>
    <w:rsid w:val="00F3546E"/>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7221C47A-551A-42F2-800B-76882E4CA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8642</Words>
  <Characters>49263</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57790</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Семенова Татьяна Владимировна</cp:lastModifiedBy>
  <cp:revision>4</cp:revision>
  <cp:lastPrinted>2008-10-16T11:25:00Z</cp:lastPrinted>
  <dcterms:created xsi:type="dcterms:W3CDTF">2017-09-12T08:04:00Z</dcterms:created>
  <dcterms:modified xsi:type="dcterms:W3CDTF">2017-09-19T05:51:00Z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